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67"/>
        </w:tabs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中建二局第二建筑工程有限公司</w:t>
      </w:r>
    </w:p>
    <w:p>
      <w:pPr>
        <w:tabs>
          <w:tab w:val="left" w:pos="2267"/>
        </w:tabs>
        <w:spacing w:line="32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年校园招聘简章</w:t>
      </w:r>
    </w:p>
    <w:p>
      <w:pPr>
        <w:widowControl/>
        <w:spacing w:line="400" w:lineRule="exact"/>
        <w:jc w:val="left"/>
        <w:rPr>
          <w:rFonts w:ascii="宋体"/>
          <w:b/>
          <w:szCs w:val="21"/>
        </w:rPr>
      </w:pPr>
    </w:p>
    <w:p>
      <w:pPr>
        <w:widowControl/>
        <w:spacing w:line="400" w:lineRule="exact"/>
        <w:jc w:val="lef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公司概况</w:t>
      </w:r>
    </w:p>
    <w:p>
      <w:pPr>
        <w:widowControl/>
        <w:spacing w:line="40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中建二局第二建筑工程有限公司隶属于中建二局，是中建二局唯一的“双特双甲”子公司（“双特”是指国家房屋建筑和市政公用工程施工总承包特级资质，“双甲”是指建筑行业和市政行业甲级设计资质）。成立于</w:t>
      </w:r>
      <w:r>
        <w:rPr>
          <w:rFonts w:ascii="宋体" w:hAnsi="宋体"/>
          <w:szCs w:val="21"/>
        </w:rPr>
        <w:t>1952</w:t>
      </w:r>
      <w:r>
        <w:rPr>
          <w:rFonts w:hint="eastAsia" w:ascii="宋体" w:hAnsi="宋体"/>
          <w:szCs w:val="21"/>
        </w:rPr>
        <w:t>年，公司注册资金</w:t>
      </w:r>
      <w:r>
        <w:rPr>
          <w:rFonts w:ascii="宋体" w:hAnsi="宋体"/>
          <w:szCs w:val="21"/>
        </w:rPr>
        <w:t>5</w:t>
      </w:r>
      <w:r>
        <w:rPr>
          <w:rFonts w:hint="eastAsia" w:ascii="宋体" w:hAnsi="宋体"/>
          <w:szCs w:val="21"/>
        </w:rPr>
        <w:t>亿元，年施工产值在百亿元以上，所施工程荣膺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项国际大奖、</w:t>
      </w: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项詹天佑奖、</w:t>
      </w:r>
      <w:r>
        <w:rPr>
          <w:rFonts w:ascii="宋体" w:hAnsi="宋体"/>
          <w:szCs w:val="21"/>
        </w:rPr>
        <w:t>8</w:t>
      </w:r>
      <w:r>
        <w:rPr>
          <w:rFonts w:hint="eastAsia" w:ascii="宋体" w:hAnsi="宋体"/>
          <w:szCs w:val="21"/>
        </w:rPr>
        <w:t>项鲁班奖、</w:t>
      </w:r>
      <w:r>
        <w:rPr>
          <w:rFonts w:ascii="宋体" w:hAnsi="宋体"/>
          <w:szCs w:val="21"/>
        </w:rPr>
        <w:t>17</w:t>
      </w:r>
      <w:r>
        <w:rPr>
          <w:rFonts w:hint="eastAsia" w:ascii="宋体" w:hAnsi="宋体"/>
          <w:szCs w:val="21"/>
        </w:rPr>
        <w:t>项国家优质工程奖，公司先后通过了质量、环境、职业健康安全管理体系认证，获得国家重合同守信用企业称号，全国五一劳动奖状，全国质量安全管理先进单位、全国和谐劳动关系优秀企业、全国安康杯竞赛优胜企业、企业信用AAA级企业、中国建筑资信百强企业、全国诚信建设优秀施工企业等荣誉，成长为国家建筑行业中的领军企业。</w:t>
      </w:r>
    </w:p>
    <w:p>
      <w:pPr>
        <w:spacing w:line="400" w:lineRule="exac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人才培养</w:t>
      </w:r>
    </w:p>
    <w:p>
      <w:pPr>
        <w:spacing w:line="400" w:lineRule="exact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公司始终坚持学院式管理理念，打造学习型企业，培育执行力文化，以文化带动企业发展。公司在深圳总部成立了苍狼学院，又分别设立了中原分院、华东分院、西北分院、华北分院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  <w:lang w:val="en-US" w:eastAsia="zh-CN"/>
        </w:rPr>
        <w:t>青岛分院</w:t>
      </w:r>
      <w:r>
        <w:rPr>
          <w:rFonts w:hint="eastAsia" w:ascii="宋体" w:hAnsi="宋体"/>
          <w:szCs w:val="21"/>
        </w:rPr>
        <w:t>。一直以来，公司领导高度重视青年员工的培养与开发，以苍狼学院为依托，</w:t>
      </w:r>
      <w:r>
        <w:rPr>
          <w:rFonts w:hint="eastAsia"/>
          <w:szCs w:val="21"/>
        </w:rPr>
        <w:t>通过导师带徒、后备干部培养、职业经理人培训等三大培训体系，结合青年学生“18+18+12”轮岗计划、一建转型培养计划，为青年员工搭建成长平台，大力培养想干事、有追求的青年学生</w:t>
      </w:r>
      <w:r>
        <w:rPr>
          <w:rFonts w:hint="eastAsia"/>
          <w:szCs w:val="21"/>
          <w:lang w:eastAsia="zh-CN"/>
        </w:rPr>
        <w:t>。</w:t>
      </w:r>
    </w:p>
    <w:p>
      <w:pPr>
        <w:widowControl/>
        <w:spacing w:line="400" w:lineRule="exact"/>
        <w:jc w:val="left"/>
        <w:rPr>
          <w:b/>
          <w:szCs w:val="21"/>
        </w:rPr>
      </w:pPr>
      <w:r>
        <w:rPr>
          <w:rFonts w:hint="eastAsia" w:ascii="宋体" w:hAnsi="宋体"/>
          <w:b/>
          <w:szCs w:val="21"/>
        </w:rPr>
        <w:t>经营</w:t>
      </w:r>
      <w:r>
        <w:rPr>
          <w:rFonts w:hint="eastAsia"/>
          <w:b/>
          <w:szCs w:val="21"/>
        </w:rPr>
        <w:t>形势</w:t>
      </w:r>
    </w:p>
    <w:p>
      <w:pPr>
        <w:spacing w:line="400" w:lineRule="exact"/>
        <w:ind w:firstLine="420" w:firstLineChars="200"/>
        <w:rPr>
          <w:rFonts w:ascii="宋体"/>
          <w:szCs w:val="21"/>
        </w:rPr>
      </w:pPr>
      <w:r>
        <w:rPr>
          <w:rFonts w:hint="eastAsia"/>
          <w:szCs w:val="21"/>
        </w:rPr>
        <w:t>公司总部位于广东省深圳市，施工区域以华南、华东、中原为主，辐射西北、西南、华北。</w:t>
      </w:r>
      <w:r>
        <w:rPr>
          <w:rFonts w:hint="eastAsia" w:ascii="宋体" w:hAnsi="宋体"/>
          <w:szCs w:val="21"/>
        </w:rPr>
        <w:t>公司始终坚持走高品质路线，着力开拓高端市场，以“品质营销”为核心，以市场为导向，积极进行公司产业结构调整。以传统房建业务逐步向高端写字楼和住宅收拢，加强与政府合作，抢抓基础设施项目，为公司战略转型升级谋求更宽阔的发展之道。</w:t>
      </w:r>
    </w:p>
    <w:p>
      <w:pPr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目前，公司现有项目</w:t>
      </w:r>
      <w:r>
        <w:rPr>
          <w:szCs w:val="21"/>
        </w:rPr>
        <w:t>100</w:t>
      </w:r>
      <w:r>
        <w:rPr>
          <w:rFonts w:hint="eastAsia"/>
          <w:szCs w:val="21"/>
        </w:rPr>
        <w:t>余个。</w:t>
      </w:r>
    </w:p>
    <w:p>
      <w:pPr>
        <w:tabs>
          <w:tab w:val="left" w:pos="2512"/>
        </w:tabs>
        <w:spacing w:line="400" w:lineRule="exac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招聘专业</w:t>
      </w:r>
    </w:p>
    <w:p>
      <w:pPr>
        <w:spacing w:line="400" w:lineRule="exact"/>
        <w:ind w:firstLine="420" w:firstLineChars="200"/>
        <w:rPr>
          <w:rFonts w:ascii="宋体"/>
          <w:b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建筑学、</w:t>
      </w:r>
      <w:r>
        <w:rPr>
          <w:rFonts w:hint="eastAsia" w:ascii="宋体" w:hAnsi="宋体"/>
          <w:szCs w:val="21"/>
        </w:rPr>
        <w:t>土木工程（房建、道路与桥梁、地下空间等方向）、</w:t>
      </w:r>
      <w:r>
        <w:rPr>
          <w:rFonts w:hint="eastAsia" w:ascii="宋体" w:hAnsi="宋体"/>
          <w:szCs w:val="21"/>
          <w:lang w:val="en-US" w:eastAsia="zh-CN"/>
        </w:rPr>
        <w:t>安全工程、</w:t>
      </w:r>
      <w:bookmarkStart w:id="0" w:name="_GoBack"/>
      <w:bookmarkEnd w:id="0"/>
      <w:r>
        <w:rPr>
          <w:rFonts w:hint="eastAsia" w:ascii="宋体" w:hAnsi="宋体"/>
          <w:szCs w:val="21"/>
        </w:rPr>
        <w:t>工程造价/工程管理、测绘工程、建筑环境与设备工程、电气工程及其自动化、给排水工程、机械设计制造及其自动化、材料科学与工程、安全工程、会计学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财务管理/税务、投资学/金融学、人力资源管理</w:t>
      </w:r>
      <w:r>
        <w:rPr>
          <w:rFonts w:ascii="宋体" w:hAnsi="宋体"/>
          <w:szCs w:val="21"/>
        </w:rPr>
        <w:t>/</w:t>
      </w:r>
      <w:r>
        <w:rPr>
          <w:rFonts w:hint="eastAsia" w:ascii="宋体" w:hAnsi="宋体"/>
          <w:szCs w:val="21"/>
        </w:rPr>
        <w:t>行政管理、法学、汉语言文学/新闻学等专业。</w:t>
      </w:r>
    </w:p>
    <w:p>
      <w:pPr>
        <w:spacing w:line="400" w:lineRule="exac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工作地点</w:t>
      </w:r>
    </w:p>
    <w:p>
      <w:pPr>
        <w:spacing w:line="400" w:lineRule="exact"/>
        <w:ind w:firstLine="420" w:firstLine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主要在华南、华东、中原，辐射西南、西北、华北。</w:t>
      </w:r>
    </w:p>
    <w:p>
      <w:pPr>
        <w:spacing w:line="400" w:lineRule="exac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薪酬福利</w:t>
      </w:r>
    </w:p>
    <w:p>
      <w:pPr>
        <w:pStyle w:val="10"/>
        <w:numPr>
          <w:ilvl w:val="0"/>
          <w:numId w:val="0"/>
        </w:numPr>
        <w:ind w:firstLine="420" w:firstLineChars="200"/>
        <w:rPr>
          <w:rFonts w:ascii="宋体" w:hAnsi="宋体" w:eastAsia="宋体" w:cs="Times New Roman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1.</w:t>
      </w:r>
      <w:r>
        <w:rPr>
          <w:rFonts w:hint="eastAsia" w:ascii="宋体" w:hAnsi="宋体" w:eastAsia="宋体" w:cs="Times New Roman"/>
          <w:kern w:val="2"/>
          <w:sz w:val="21"/>
          <w:szCs w:val="21"/>
          <w:lang w:val="en-US" w:eastAsia="zh-CN" w:bidi="ar-SA"/>
        </w:rPr>
        <w:t>薪酬=基薪+岗位绩效+产值绩效+履约奖+补贴+其他,见习期收入7-10万</w:t>
      </w:r>
      <w:r>
        <w:rPr>
          <w:rFonts w:hint="eastAsia" w:ascii="宋体" w:hAnsi="宋体" w:cs="Times New Roman"/>
          <w:kern w:val="2"/>
          <w:sz w:val="21"/>
          <w:szCs w:val="21"/>
          <w:lang w:val="en-US" w:eastAsia="zh-CN" w:bidi="ar-SA"/>
        </w:rPr>
        <w:t>；</w:t>
      </w:r>
    </w:p>
    <w:p>
      <w:pPr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.高温补贴，物价补贴，工龄补贴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  <w:lang w:val="en-US" w:eastAsia="zh-CN"/>
        </w:rPr>
        <w:t>远征补贴、电脑补贴等，</w:t>
      </w:r>
      <w:r>
        <w:rPr>
          <w:rFonts w:hint="eastAsia" w:ascii="宋体" w:hAnsi="宋体"/>
          <w:szCs w:val="21"/>
        </w:rPr>
        <w:t>根据工作区域不同，补贴范围有所不同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3.深圳社保、五险二金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4.可落深圳、郑州户口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5.执业资格一次性奖励及津贴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6.职工健康体检</w:t>
      </w:r>
      <w:r>
        <w:rPr>
          <w:rFonts w:hint="eastAsia" w:ascii="宋体" w:hAnsi="宋体"/>
          <w:szCs w:val="21"/>
          <w:lang w:eastAsia="zh-CN"/>
        </w:rPr>
        <w:t>；</w:t>
      </w:r>
    </w:p>
    <w:p>
      <w:pPr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7.节日礼金，季度劳保。</w:t>
      </w:r>
    </w:p>
    <w:p>
      <w:pPr>
        <w:ind w:left="422" w:hanging="422" w:hangingChars="200"/>
        <w:rPr>
          <w:rFonts w:ascii="宋体" w:hAnsi="宋体"/>
          <w:szCs w:val="21"/>
        </w:rPr>
      </w:pPr>
      <w:r>
        <w:rPr>
          <w:rFonts w:hint="eastAsia" w:ascii="黑体" w:hAnsi="黑体" w:eastAsia="黑体"/>
          <w:b/>
          <w:szCs w:val="21"/>
        </w:rPr>
        <w:t>公司总部通讯地址</w:t>
      </w:r>
      <w:r>
        <w:rPr>
          <w:rFonts w:hint="eastAsia" w:ascii="宋体" w:hAnsi="宋体"/>
          <w:szCs w:val="21"/>
        </w:rPr>
        <w:t>：广东省深圳市南山区前海路</w:t>
      </w:r>
      <w:r>
        <w:rPr>
          <w:rFonts w:ascii="宋体" w:hAnsi="宋体"/>
          <w:szCs w:val="21"/>
        </w:rPr>
        <w:t>0169</w:t>
      </w:r>
      <w:r>
        <w:rPr>
          <w:rFonts w:hint="eastAsia" w:ascii="宋体" w:hAnsi="宋体"/>
          <w:szCs w:val="21"/>
        </w:rPr>
        <w:t>号</w:t>
      </w:r>
    </w:p>
    <w:p>
      <w:pPr>
        <w:rPr>
          <w:rFonts w:ascii="宋体"/>
          <w:szCs w:val="21"/>
        </w:rPr>
      </w:pPr>
      <w:r>
        <w:rPr>
          <w:rFonts w:hint="eastAsia" w:ascii="黑体" w:hAnsi="黑体" w:eastAsia="黑体"/>
          <w:b/>
          <w:szCs w:val="21"/>
        </w:rPr>
        <w:t>招聘联系人</w:t>
      </w:r>
      <w:r>
        <w:rPr>
          <w:rFonts w:hint="eastAsia" w:ascii="宋体" w:hAnsi="宋体"/>
          <w:szCs w:val="21"/>
        </w:rPr>
        <w:t>：成天平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樊家新</w:t>
      </w:r>
    </w:p>
    <w:p>
      <w:pPr>
        <w:rPr>
          <w:rFonts w:ascii="宋体" w:hAnsi="宋体"/>
          <w:szCs w:val="21"/>
        </w:rPr>
      </w:pPr>
      <w:r>
        <w:rPr>
          <w:rFonts w:hint="eastAsia" w:ascii="黑体" w:hAnsi="黑体" w:eastAsia="黑体"/>
          <w:b/>
          <w:szCs w:val="21"/>
        </w:rPr>
        <w:t>电子信箱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val="en-US" w:eastAsia="zh-CN"/>
        </w:rPr>
        <w:t>steven_luchi</w:t>
      </w:r>
      <w:r>
        <w:rPr>
          <w:rFonts w:hint="eastAsia" w:ascii="宋体" w:hAnsi="宋体"/>
          <w:szCs w:val="21"/>
        </w:rPr>
        <w:t>@163.com</w:t>
      </w:r>
    </w:p>
    <w:p>
      <w:pPr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电话</w:t>
      </w:r>
      <w:r>
        <w:rPr>
          <w:rFonts w:hint="eastAsia" w:ascii="宋体" w:hAnsi="宋体"/>
          <w:szCs w:val="21"/>
        </w:rPr>
        <w:t>：</w:t>
      </w:r>
      <w:r>
        <w:rPr>
          <w:rFonts w:ascii="宋体" w:hAnsi="宋体"/>
          <w:szCs w:val="21"/>
        </w:rPr>
        <w:t>0755-26069300</w:t>
      </w:r>
      <w:r>
        <w:rPr>
          <w:rFonts w:ascii="黑体" w:hAnsi="黑体" w:eastAsia="黑体"/>
          <w:b/>
          <w:szCs w:val="21"/>
        </w:rPr>
        <w:t xml:space="preserve"> </w:t>
      </w:r>
    </w:p>
    <w:p>
      <w:pPr>
        <w:rPr>
          <w:rFonts w:ascii="宋体" w:hAnsi="宋体"/>
          <w:szCs w:val="21"/>
        </w:rPr>
      </w:pPr>
      <w:r>
        <w:rPr>
          <w:rFonts w:ascii="黑体" w:hAnsi="黑体" w:eastAsia="黑体"/>
          <w:b/>
          <w:szCs w:val="21"/>
        </w:rPr>
        <w:t>QQ</w:t>
      </w:r>
      <w:r>
        <w:rPr>
          <w:rFonts w:hint="eastAsia" w:ascii="黑体" w:hAnsi="黑体" w:eastAsia="黑体"/>
          <w:b/>
          <w:szCs w:val="21"/>
        </w:rPr>
        <w:t>群号</w:t>
      </w:r>
      <w:r>
        <w:rPr>
          <w:rFonts w:hint="eastAsia" w:ascii="宋体" w:hAnsi="宋体"/>
          <w:szCs w:val="21"/>
        </w:rPr>
        <w:t>：799487529（签约者身份验证加入）</w:t>
      </w:r>
    </w:p>
    <w:p>
      <w:pPr>
        <w:rPr>
          <w:rFonts w:ascii="宋体"/>
          <w:szCs w:val="21"/>
        </w:rPr>
      </w:pPr>
      <w:r>
        <w:rPr>
          <w:rFonts w:hint="eastAsia" w:ascii="黑体" w:hAnsi="黑体" w:eastAsia="黑体"/>
          <w:b/>
          <w:sz w:val="18"/>
          <w:szCs w:val="18"/>
        </w:rPr>
        <w:t>公司官网</w:t>
      </w:r>
      <w:r>
        <w:rPr>
          <w:rFonts w:hint="eastAsia" w:ascii="宋体" w:hAnsi="宋体"/>
          <w:sz w:val="18"/>
          <w:szCs w:val="18"/>
        </w:rPr>
        <w:t>：</w:t>
      </w:r>
      <w:r>
        <w:rPr>
          <w:rFonts w:ascii="宋体" w:hAnsi="宋体"/>
          <w:sz w:val="18"/>
          <w:szCs w:val="18"/>
        </w:rPr>
        <w:t>www.cscec202.com</w:t>
      </w:r>
    </w:p>
    <w:p>
      <w:pPr>
        <w:tabs>
          <w:tab w:val="center" w:pos="2395"/>
        </w:tabs>
        <w:ind w:left="2395" w:hanging="2395"/>
        <w:jc w:val="center"/>
        <w:rPr>
          <w:rFonts w:ascii="黑体" w:hAnsi="黑体" w:eastAsia="黑体"/>
          <w:sz w:val="18"/>
          <w:szCs w:val="18"/>
        </w:rPr>
      </w:pPr>
      <w:r>
        <w:rPr>
          <w:rFonts w:ascii="宋体" w:hAnsi="宋体"/>
          <w:szCs w:val="21"/>
        </w:rPr>
        <w:drawing>
          <wp:inline distT="0" distB="0" distL="0" distR="0">
            <wp:extent cx="777240" cy="7772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2395"/>
        </w:tabs>
        <w:jc w:val="center"/>
        <w:rPr>
          <w:rFonts w:ascii="宋体" w:hAnsi="宋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官方微信招聘平台，了解企业更多详情</w:t>
      </w:r>
    </w:p>
    <w:p>
      <w:pPr>
        <w:tabs>
          <w:tab w:val="center" w:pos="2395"/>
        </w:tabs>
        <w:ind w:left="2395" w:hanging="2395"/>
        <w:rPr>
          <w:rFonts w:ascii="黑体" w:hAnsi="黑体" w:eastAsia="黑体"/>
          <w:sz w:val="24"/>
          <w:szCs w:val="24"/>
        </w:rPr>
      </w:pPr>
    </w:p>
    <w:sectPr>
      <w:pgSz w:w="8391" w:h="11907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98"/>
    <w:rsid w:val="00004058"/>
    <w:rsid w:val="00027920"/>
    <w:rsid w:val="00030499"/>
    <w:rsid w:val="00031588"/>
    <w:rsid w:val="0009494C"/>
    <w:rsid w:val="00096217"/>
    <w:rsid w:val="000A0433"/>
    <w:rsid w:val="000A176D"/>
    <w:rsid w:val="000A294C"/>
    <w:rsid w:val="000B1F29"/>
    <w:rsid w:val="000C0577"/>
    <w:rsid w:val="000C2BC5"/>
    <w:rsid w:val="000C6EBF"/>
    <w:rsid w:val="000D1384"/>
    <w:rsid w:val="000D5734"/>
    <w:rsid w:val="000D654F"/>
    <w:rsid w:val="000F5886"/>
    <w:rsid w:val="000F5D1E"/>
    <w:rsid w:val="001020B5"/>
    <w:rsid w:val="00136234"/>
    <w:rsid w:val="00147EF1"/>
    <w:rsid w:val="00150DFB"/>
    <w:rsid w:val="00156903"/>
    <w:rsid w:val="0016098E"/>
    <w:rsid w:val="00195391"/>
    <w:rsid w:val="001D3CCC"/>
    <w:rsid w:val="001D436E"/>
    <w:rsid w:val="001E3495"/>
    <w:rsid w:val="002007DB"/>
    <w:rsid w:val="002152B5"/>
    <w:rsid w:val="00232AA7"/>
    <w:rsid w:val="00254198"/>
    <w:rsid w:val="00261D54"/>
    <w:rsid w:val="002944F9"/>
    <w:rsid w:val="0029679E"/>
    <w:rsid w:val="002E49BD"/>
    <w:rsid w:val="00327D6D"/>
    <w:rsid w:val="003522FA"/>
    <w:rsid w:val="003723CB"/>
    <w:rsid w:val="003D49F6"/>
    <w:rsid w:val="003E580B"/>
    <w:rsid w:val="003E5813"/>
    <w:rsid w:val="004068E4"/>
    <w:rsid w:val="00414EDD"/>
    <w:rsid w:val="00415FA5"/>
    <w:rsid w:val="0042696E"/>
    <w:rsid w:val="00434289"/>
    <w:rsid w:val="00445498"/>
    <w:rsid w:val="00461A13"/>
    <w:rsid w:val="00465EE7"/>
    <w:rsid w:val="0048014D"/>
    <w:rsid w:val="0048227E"/>
    <w:rsid w:val="0049104A"/>
    <w:rsid w:val="004A110D"/>
    <w:rsid w:val="004A6D2D"/>
    <w:rsid w:val="004D22B4"/>
    <w:rsid w:val="004D4601"/>
    <w:rsid w:val="00502A53"/>
    <w:rsid w:val="005035EC"/>
    <w:rsid w:val="00520293"/>
    <w:rsid w:val="005310A9"/>
    <w:rsid w:val="005465F9"/>
    <w:rsid w:val="00547D0B"/>
    <w:rsid w:val="00564F21"/>
    <w:rsid w:val="005940A5"/>
    <w:rsid w:val="005B1603"/>
    <w:rsid w:val="005C19DB"/>
    <w:rsid w:val="005D06DD"/>
    <w:rsid w:val="005D7DD2"/>
    <w:rsid w:val="005E5974"/>
    <w:rsid w:val="006034F6"/>
    <w:rsid w:val="0060726E"/>
    <w:rsid w:val="00607D38"/>
    <w:rsid w:val="006110B0"/>
    <w:rsid w:val="0061289C"/>
    <w:rsid w:val="00616BC3"/>
    <w:rsid w:val="00617817"/>
    <w:rsid w:val="006314F3"/>
    <w:rsid w:val="006410AE"/>
    <w:rsid w:val="00642A65"/>
    <w:rsid w:val="006437F7"/>
    <w:rsid w:val="00644438"/>
    <w:rsid w:val="0067106D"/>
    <w:rsid w:val="006712DF"/>
    <w:rsid w:val="00682CEA"/>
    <w:rsid w:val="00695CD1"/>
    <w:rsid w:val="00696624"/>
    <w:rsid w:val="006D72D0"/>
    <w:rsid w:val="00710E98"/>
    <w:rsid w:val="007148F0"/>
    <w:rsid w:val="00724BA8"/>
    <w:rsid w:val="007379D4"/>
    <w:rsid w:val="007409CF"/>
    <w:rsid w:val="0074390F"/>
    <w:rsid w:val="00767CEC"/>
    <w:rsid w:val="00780191"/>
    <w:rsid w:val="00780335"/>
    <w:rsid w:val="00792CC5"/>
    <w:rsid w:val="007A4730"/>
    <w:rsid w:val="007B7A27"/>
    <w:rsid w:val="007F1E7B"/>
    <w:rsid w:val="007F36E7"/>
    <w:rsid w:val="007F4402"/>
    <w:rsid w:val="00801D26"/>
    <w:rsid w:val="00813B64"/>
    <w:rsid w:val="008166CA"/>
    <w:rsid w:val="00852F78"/>
    <w:rsid w:val="008A11E6"/>
    <w:rsid w:val="008B337D"/>
    <w:rsid w:val="008B53AE"/>
    <w:rsid w:val="008B70EF"/>
    <w:rsid w:val="008D1C68"/>
    <w:rsid w:val="008E6C17"/>
    <w:rsid w:val="009002DF"/>
    <w:rsid w:val="00914415"/>
    <w:rsid w:val="00945CB9"/>
    <w:rsid w:val="00963C84"/>
    <w:rsid w:val="0098472D"/>
    <w:rsid w:val="00986237"/>
    <w:rsid w:val="00990B0F"/>
    <w:rsid w:val="009949AC"/>
    <w:rsid w:val="009B346F"/>
    <w:rsid w:val="009C438D"/>
    <w:rsid w:val="009E27D9"/>
    <w:rsid w:val="009F26B4"/>
    <w:rsid w:val="00A00981"/>
    <w:rsid w:val="00A02503"/>
    <w:rsid w:val="00A12F72"/>
    <w:rsid w:val="00A1577E"/>
    <w:rsid w:val="00A17139"/>
    <w:rsid w:val="00A61821"/>
    <w:rsid w:val="00A71F9C"/>
    <w:rsid w:val="00A773BD"/>
    <w:rsid w:val="00A954A1"/>
    <w:rsid w:val="00AB1A3B"/>
    <w:rsid w:val="00AC0DE1"/>
    <w:rsid w:val="00AE300B"/>
    <w:rsid w:val="00AF12F3"/>
    <w:rsid w:val="00AF6797"/>
    <w:rsid w:val="00B3151F"/>
    <w:rsid w:val="00B56065"/>
    <w:rsid w:val="00B9028F"/>
    <w:rsid w:val="00BA0052"/>
    <w:rsid w:val="00BA5F22"/>
    <w:rsid w:val="00BD3E2C"/>
    <w:rsid w:val="00BE0061"/>
    <w:rsid w:val="00BE62A7"/>
    <w:rsid w:val="00C0138F"/>
    <w:rsid w:val="00C03E62"/>
    <w:rsid w:val="00C4035E"/>
    <w:rsid w:val="00C46E60"/>
    <w:rsid w:val="00C65ED3"/>
    <w:rsid w:val="00C82DD3"/>
    <w:rsid w:val="00C86C41"/>
    <w:rsid w:val="00C93B8C"/>
    <w:rsid w:val="00CC1874"/>
    <w:rsid w:val="00D02D56"/>
    <w:rsid w:val="00D06187"/>
    <w:rsid w:val="00D11EE8"/>
    <w:rsid w:val="00D12282"/>
    <w:rsid w:val="00D37A58"/>
    <w:rsid w:val="00D50889"/>
    <w:rsid w:val="00D512B3"/>
    <w:rsid w:val="00D65275"/>
    <w:rsid w:val="00D73CB3"/>
    <w:rsid w:val="00D83B7E"/>
    <w:rsid w:val="00DA0E74"/>
    <w:rsid w:val="00DB4DFE"/>
    <w:rsid w:val="00DB7267"/>
    <w:rsid w:val="00DE7EB5"/>
    <w:rsid w:val="00DF6510"/>
    <w:rsid w:val="00E02EB7"/>
    <w:rsid w:val="00E10290"/>
    <w:rsid w:val="00E14D74"/>
    <w:rsid w:val="00E15EBA"/>
    <w:rsid w:val="00E30289"/>
    <w:rsid w:val="00E40C1F"/>
    <w:rsid w:val="00E40F0E"/>
    <w:rsid w:val="00E54FC0"/>
    <w:rsid w:val="00E558C2"/>
    <w:rsid w:val="00E640EE"/>
    <w:rsid w:val="00E73A17"/>
    <w:rsid w:val="00E74568"/>
    <w:rsid w:val="00E929FF"/>
    <w:rsid w:val="00EB316B"/>
    <w:rsid w:val="00EB7C02"/>
    <w:rsid w:val="00EF76D5"/>
    <w:rsid w:val="00F23C83"/>
    <w:rsid w:val="00F24CE9"/>
    <w:rsid w:val="00F470F5"/>
    <w:rsid w:val="00F723F1"/>
    <w:rsid w:val="00F7713F"/>
    <w:rsid w:val="00F81D1C"/>
    <w:rsid w:val="00F83151"/>
    <w:rsid w:val="00FA3B16"/>
    <w:rsid w:val="00FA792E"/>
    <w:rsid w:val="00FD2961"/>
    <w:rsid w:val="00FF655C"/>
    <w:rsid w:val="0D607874"/>
    <w:rsid w:val="139A25F4"/>
    <w:rsid w:val="62F3727A"/>
    <w:rsid w:val="7CA44C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字符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206</Words>
  <Characters>1176</Characters>
  <Lines>9</Lines>
  <Paragraphs>2</Paragraphs>
  <TotalTime>267</TotalTime>
  <ScaleCrop>false</ScaleCrop>
  <LinksUpToDate>false</LinksUpToDate>
  <CharactersWithSpaces>1380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2018-08-22T01:09:00Z</dcterms:created>
  <dc:creator>袁佳</dc:creator>
  <cp:lastModifiedBy>FreeMan.</cp:lastModifiedBy>
  <dcterms:modified xsi:type="dcterms:W3CDTF">2019-08-23T02:15:13Z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