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仿宋" w:eastAsia="黑体" w:cs="黑体"/>
          <w:bCs/>
          <w:color w:val="000000"/>
          <w:sz w:val="32"/>
          <w:szCs w:val="32"/>
        </w:rPr>
        <w:t>附件</w:t>
      </w:r>
    </w:p>
    <w:p>
      <w:pPr>
        <w:widowControl/>
        <w:spacing w:line="70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hAnsi="华文中宋" w:eastAsia="方正小标宋简体" w:cs="宋体"/>
          <w:color w:val="000000"/>
          <w:kern w:val="0"/>
          <w:sz w:val="36"/>
          <w:szCs w:val="36"/>
        </w:rPr>
        <w:t>“武进杯”2018年大学生创新创业大赛（武汉赛区）</w:t>
      </w:r>
    </w:p>
    <w:p>
      <w:pPr>
        <w:widowControl/>
        <w:spacing w:line="40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hAnsi="华文中宋" w:eastAsia="方正小标宋简体" w:cs="宋体"/>
          <w:color w:val="000000"/>
          <w:kern w:val="0"/>
          <w:sz w:val="36"/>
          <w:szCs w:val="36"/>
        </w:rPr>
        <w:t>报名表</w:t>
      </w:r>
    </w:p>
    <w:p>
      <w:pPr>
        <w:widowControl/>
        <w:spacing w:line="40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144"/>
        <w:gridCol w:w="357"/>
        <w:gridCol w:w="216"/>
        <w:gridCol w:w="787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参赛项目（企业）名称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5154" w:type="dxa"/>
            <w:gridSpan w:val="11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自动化装备</w:t>
            </w:r>
          </w:p>
          <w:p>
            <w:pPr>
              <w:ind w:firstLine="200" w:firstLineChars="100"/>
              <w:rPr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（机器人、数控机床及其核心零部件）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自动化系统集成</w:t>
            </w:r>
          </w:p>
          <w:p>
            <w:pPr>
              <w:ind w:firstLine="200" w:firstLineChars="100"/>
              <w:rPr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（自动化生产线及其零部件、系统集成、智能工厂）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工业信息化</w:t>
            </w:r>
          </w:p>
          <w:p>
            <w:pPr>
              <w:ind w:firstLine="200" w:firstLineChars="100"/>
              <w:rPr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（工业软件、数据库）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工业互联/物联网</w:t>
            </w:r>
          </w:p>
          <w:p>
            <w:pPr>
              <w:ind w:firstLine="200" w:firstLineChars="100"/>
              <w:rPr>
                <w:rFonts w:ascii="楷体" w:hAnsi="楷体" w:eastAsia="楷体" w:cs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（工业以太网、物联网技术、传感技术、</w:t>
            </w: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RFID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）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智能生产</w:t>
            </w:r>
          </w:p>
          <w:p>
            <w:pPr>
              <w:ind w:firstLine="200" w:firstLineChars="100"/>
              <w:rPr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（</w:t>
            </w:r>
            <w:r>
              <w:rPr>
                <w:rFonts w:ascii="Times New Roman" w:hAnsi="Times New Roman" w:eastAsia="楷体" w:cs="Times New Roman"/>
                <w:kern w:val="0"/>
                <w:sz w:val="20"/>
                <w:szCs w:val="21"/>
              </w:rPr>
              <w:t>3D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打印、机器视觉）</w:t>
            </w:r>
          </w:p>
        </w:tc>
        <w:tc>
          <w:tcPr>
            <w:tcW w:w="5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项目阶段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创意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研发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产品开发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试运营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市场拓展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未创业项目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1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已创业项目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行政区域（区/县）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0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20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参赛者信息（团队参赛，则填写负责人信息）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职务（分工）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51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1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1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项目商业信息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项目概要</w:t>
            </w:r>
          </w:p>
        </w:tc>
        <w:tc>
          <w:tcPr>
            <w:tcW w:w="8022" w:type="dxa"/>
            <w:gridSpan w:val="15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（简要描述项目核心竞争力，不超过300字）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主要技术、产品或服务</w:t>
            </w:r>
          </w:p>
        </w:tc>
        <w:tc>
          <w:tcPr>
            <w:tcW w:w="8022" w:type="dxa"/>
            <w:gridSpan w:val="15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（简要描述产品或服务的基本情况、技术情况，不超过500字）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核心技术</w:t>
            </w:r>
          </w:p>
        </w:tc>
        <w:tc>
          <w:tcPr>
            <w:tcW w:w="8022" w:type="dxa"/>
            <w:gridSpan w:val="15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发明专利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实用新型专利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软件著作权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专有技术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创新商业模式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其他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8022" w:type="dxa"/>
            <w:gridSpan w:val="15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独立知识产权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合作研发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购买技术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其他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市场分析</w:t>
            </w:r>
          </w:p>
        </w:tc>
        <w:tc>
          <w:tcPr>
            <w:tcW w:w="8022" w:type="dxa"/>
            <w:gridSpan w:val="15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（简要描述对产品或服务所处领域的市场容量、增长趋势和影响因素的理解，不超过300字）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竞争分析</w:t>
            </w:r>
          </w:p>
        </w:tc>
        <w:tc>
          <w:tcPr>
            <w:tcW w:w="8022" w:type="dxa"/>
            <w:gridSpan w:val="15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（简要描述主要竞争对手以及本项目产品或服务的竞争优劣势，不超过300字）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商业模式</w:t>
            </w:r>
          </w:p>
        </w:tc>
        <w:tc>
          <w:tcPr>
            <w:tcW w:w="8022" w:type="dxa"/>
            <w:gridSpan w:val="15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（简要描述产品的生产、销售、和盈利模式，不超过500字）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业务拓展计划</w:t>
            </w:r>
          </w:p>
        </w:tc>
        <w:tc>
          <w:tcPr>
            <w:tcW w:w="8022" w:type="dxa"/>
            <w:gridSpan w:val="15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（简要描述产品或服务的市场定位、价格策略、营销渠道和营销策略，不超过500字）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风险与对策</w:t>
            </w:r>
          </w:p>
        </w:tc>
        <w:tc>
          <w:tcPr>
            <w:tcW w:w="8022" w:type="dxa"/>
            <w:gridSpan w:val="15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（简要分析项目经营存在的风险以及应对策略，不超过300字）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职务（分工）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continue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continue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022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主要教育、工作经历和成就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" w:type="dxa"/>
            <w:vMerge w:val="continue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022" w:type="dxa"/>
            <w:gridSpan w:val="15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continue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职务（分工）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continue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continue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022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主要教育、工作经历和成就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500" w:type="dxa"/>
            <w:vMerge w:val="continue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022" w:type="dxa"/>
            <w:gridSpan w:val="15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财务信息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（单位：元人民币）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2016年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2017年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2018年预测</w:t>
            </w:r>
          </w:p>
        </w:tc>
        <w:tc>
          <w:tcPr>
            <w:tcW w:w="150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2020年预测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主营业务收入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right"/>
              <w:rPr>
                <w:rFonts w:ascii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融资需求</w:t>
            </w:r>
          </w:p>
        </w:tc>
        <w:tc>
          <w:tcPr>
            <w:tcW w:w="8022" w:type="dxa"/>
            <w:gridSpan w:val="1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当前是否有融资需求（□ 是 / □ 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022" w:type="dxa"/>
            <w:gridSpan w:val="1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股权融资 / □ 债权融资 /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融资金额</w:t>
            </w:r>
            <w:r>
              <w:rPr>
                <w:rFonts w:hint="eastAsia"/>
                <w:kern w:val="0"/>
                <w:sz w:val="20"/>
                <w:szCs w:val="21"/>
              </w:rPr>
              <w:t>（元人民币）</w:t>
            </w:r>
          </w:p>
        </w:tc>
        <w:tc>
          <w:tcPr>
            <w:tcW w:w="2505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投后估值</w:t>
            </w:r>
            <w:r>
              <w:rPr>
                <w:rFonts w:hint="eastAsia"/>
                <w:kern w:val="0"/>
                <w:sz w:val="20"/>
                <w:szCs w:val="21"/>
              </w:rPr>
              <w:t>（元人民币）</w:t>
            </w:r>
          </w:p>
        </w:tc>
        <w:tc>
          <w:tcPr>
            <w:tcW w:w="3012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计划融资时间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jc w:val="right"/>
              <w:rPr>
                <w:kern w:val="0"/>
                <w:sz w:val="24"/>
                <w:szCs w:val="20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jc w:val="righ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（股权融资填写）</w:t>
            </w:r>
          </w:p>
        </w:tc>
        <w:tc>
          <w:tcPr>
            <w:tcW w:w="3012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50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资金使用计划</w:t>
            </w:r>
          </w:p>
        </w:tc>
        <w:tc>
          <w:tcPr>
            <w:tcW w:w="8022" w:type="dxa"/>
            <w:gridSpan w:val="15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项目发展要素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上游产业资源来源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省内  □ 周边省份（中部地区）  □ 东部地区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其他特定地区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主要客户集聚区域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省内  □ 周边省份（中部地区）  □ 东部地区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其他特定地区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未来重点拓展方向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省内  □ 周边省份（中部地区）  □ 东部地区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其他特定地区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项目发展主要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依赖因素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产业和人才政策  □ 市场  □ 原材料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交通状况  □ 资金  □ 核心人才</w:t>
            </w:r>
          </w:p>
          <w:p>
            <w:pPr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其他特定因素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504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目前亟需的资源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你了解武进吗？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 非常熟悉  □ 了解，但不熟悉  □ 听说过，想进一步了解  □ 第一次听说</w:t>
            </w:r>
          </w:p>
        </w:tc>
      </w:tr>
    </w:tbl>
    <w:p/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68774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742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D7"/>
    <w:rsid w:val="00012D4D"/>
    <w:rsid w:val="000554D3"/>
    <w:rsid w:val="000C7EF1"/>
    <w:rsid w:val="00197622"/>
    <w:rsid w:val="001F6561"/>
    <w:rsid w:val="00221064"/>
    <w:rsid w:val="00363219"/>
    <w:rsid w:val="00366CE1"/>
    <w:rsid w:val="003F06EE"/>
    <w:rsid w:val="004E3ED0"/>
    <w:rsid w:val="00550D94"/>
    <w:rsid w:val="00567ABA"/>
    <w:rsid w:val="005E1110"/>
    <w:rsid w:val="006104F2"/>
    <w:rsid w:val="00653B19"/>
    <w:rsid w:val="0071772F"/>
    <w:rsid w:val="007852F4"/>
    <w:rsid w:val="00786326"/>
    <w:rsid w:val="00790583"/>
    <w:rsid w:val="007E0664"/>
    <w:rsid w:val="00854AD7"/>
    <w:rsid w:val="008977F7"/>
    <w:rsid w:val="008A3E11"/>
    <w:rsid w:val="008E4916"/>
    <w:rsid w:val="008F1960"/>
    <w:rsid w:val="00906F7F"/>
    <w:rsid w:val="00965A92"/>
    <w:rsid w:val="0097191F"/>
    <w:rsid w:val="009C7690"/>
    <w:rsid w:val="00A605F7"/>
    <w:rsid w:val="00AA47B3"/>
    <w:rsid w:val="00B111AD"/>
    <w:rsid w:val="00B37AC6"/>
    <w:rsid w:val="00B570F9"/>
    <w:rsid w:val="00B63092"/>
    <w:rsid w:val="00B72C90"/>
    <w:rsid w:val="00BC2774"/>
    <w:rsid w:val="00C164E1"/>
    <w:rsid w:val="00C3759A"/>
    <w:rsid w:val="00C45EF0"/>
    <w:rsid w:val="00C71AA2"/>
    <w:rsid w:val="00C93F22"/>
    <w:rsid w:val="00CA2D4D"/>
    <w:rsid w:val="00CD0A76"/>
    <w:rsid w:val="00CE1734"/>
    <w:rsid w:val="00CE5C19"/>
    <w:rsid w:val="00CF479D"/>
    <w:rsid w:val="00D478B0"/>
    <w:rsid w:val="00D5236B"/>
    <w:rsid w:val="00D6167F"/>
    <w:rsid w:val="00D83ED9"/>
    <w:rsid w:val="00DB1C83"/>
    <w:rsid w:val="00E40C8A"/>
    <w:rsid w:val="00EB3EA0"/>
    <w:rsid w:val="00EC0B51"/>
    <w:rsid w:val="00EF6ECD"/>
    <w:rsid w:val="00F20E71"/>
    <w:rsid w:val="00F56098"/>
    <w:rsid w:val="00F86451"/>
    <w:rsid w:val="00FA7C95"/>
    <w:rsid w:val="784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211</Words>
  <Characters>1204</Characters>
  <Lines>10</Lines>
  <Paragraphs>2</Paragraphs>
  <TotalTime>0</TotalTime>
  <ScaleCrop>false</ScaleCrop>
  <LinksUpToDate>false</LinksUpToDate>
  <CharactersWithSpaces>1413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2018-04-02T03:20:00Z</dcterms:created>
  <dc:creator>admin</dc:creator>
  <cp:lastModifiedBy>姜靖</cp:lastModifiedBy>
  <dcterms:modified xsi:type="dcterms:W3CDTF">2018-04-03T08:21:46Z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